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天津长芦汉沽盐场有限责任公司四溴双酚A技术优化升级项目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3035CD"/>
    <w:rsid w:val="0034322C"/>
    <w:rsid w:val="00422601"/>
    <w:rsid w:val="00506031"/>
    <w:rsid w:val="00630B36"/>
    <w:rsid w:val="008924C7"/>
    <w:rsid w:val="00900C13"/>
    <w:rsid w:val="00962D35"/>
    <w:rsid w:val="00AB496F"/>
    <w:rsid w:val="027F5652"/>
    <w:rsid w:val="0DF100CC"/>
    <w:rsid w:val="14F656CC"/>
    <w:rsid w:val="18B65219"/>
    <w:rsid w:val="197D71E0"/>
    <w:rsid w:val="1F7C71B6"/>
    <w:rsid w:val="1F7D4C37"/>
    <w:rsid w:val="20AD2DAB"/>
    <w:rsid w:val="2EB86CA9"/>
    <w:rsid w:val="369A0A23"/>
    <w:rsid w:val="420D581D"/>
    <w:rsid w:val="44EB321A"/>
    <w:rsid w:val="488F1019"/>
    <w:rsid w:val="53FF395E"/>
    <w:rsid w:val="54843BB7"/>
    <w:rsid w:val="5AE4292D"/>
    <w:rsid w:val="5F910D3E"/>
    <w:rsid w:val="64DA7F84"/>
    <w:rsid w:val="6B3D7C7E"/>
    <w:rsid w:val="6BED2021"/>
    <w:rsid w:val="6D535020"/>
    <w:rsid w:val="718203C8"/>
    <w:rsid w:val="779A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82</Words>
  <Characters>474</Characters>
  <Lines>3</Lines>
  <Paragraphs>1</Paragraphs>
  <TotalTime>2</TotalTime>
  <ScaleCrop>false</ScaleCrop>
  <LinksUpToDate>false</LinksUpToDate>
  <CharactersWithSpaces>555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2019-07-26T01:42:00Z</dcterms:created>
  <dc:creator>君榕</dc:creator>
  <cp:lastModifiedBy>ex_chencc</cp:lastModifiedBy>
  <dcterms:modified xsi:type="dcterms:W3CDTF">2023-10-26T02:00:53Z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01D5BF6BBCA84903920D866AEDB200AA</vt:lpwstr>
  </property>
</Properties>
</file>